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一次性医用口罩</w:t>
      </w:r>
      <w:r>
        <w:rPr>
          <w:rFonts w:hint="eastAsia" w:asciiTheme="minorEastAsia" w:hAnsiTheme="minorEastAsia"/>
          <w:sz w:val="28"/>
          <w:szCs w:val="28"/>
          <w:u w:val="single"/>
        </w:rPr>
        <w:t>采购项目</w:t>
      </w:r>
      <w:r>
        <w:rPr>
          <w:rFonts w:hint="eastAsia" w:asciiTheme="minorEastAsia" w:hAnsiTheme="minorEastAsia"/>
          <w:sz w:val="28"/>
          <w:szCs w:val="28"/>
        </w:rPr>
        <w:t>的询价采购公告，接受贵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kOWRmNjkwZjk1YjViNmE5NTNhYTk1NjFkMGEzN2YifQ=="/>
  </w:docVars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14656E3F"/>
    <w:rsid w:val="2AAD039A"/>
    <w:rsid w:val="2F1F0EEF"/>
    <w:rsid w:val="4856704D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0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Administrator</cp:lastModifiedBy>
  <cp:lastPrinted>2018-06-01T01:55:00Z</cp:lastPrinted>
  <dcterms:modified xsi:type="dcterms:W3CDTF">2022-05-30T01:13:51Z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6813BB85199C48EDA8A9162423C0BE2F</vt:lpwstr>
  </property>
</Properties>
</file>